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DF" w:rsidRDefault="00F80BDF" w:rsidP="00EB64C3">
      <w:pPr>
        <w:ind w:firstLine="720"/>
        <w:jc w:val="both"/>
      </w:pPr>
    </w:p>
    <w:p w:rsidR="00EB64C3" w:rsidRDefault="00EB64C3" w:rsidP="00EB64C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„Службени гласник РС“ број 72/2011 и 88/2013, </w:t>
      </w:r>
      <w:r>
        <w:t>105/</w:t>
      </w:r>
      <w:r>
        <w:rPr>
          <w:lang w:val="sr-Cyrl-CS"/>
        </w:rPr>
        <w:t>20</w:t>
      </w:r>
      <w:r>
        <w:t>14, 104/</w:t>
      </w:r>
      <w:r>
        <w:rPr>
          <w:lang w:val="sr-Cyrl-CS"/>
        </w:rPr>
        <w:t>20</w:t>
      </w:r>
      <w:r>
        <w:t>16-</w:t>
      </w:r>
      <w:r>
        <w:rPr>
          <w:lang w:val="sr-Cyrl-CS"/>
        </w:rPr>
        <w:t xml:space="preserve">др. закон, </w:t>
      </w:r>
      <w:r>
        <w:t>108/</w:t>
      </w:r>
      <w:r>
        <w:rPr>
          <w:lang w:val="sr-Cyrl-CS"/>
        </w:rPr>
        <w:t>20</w:t>
      </w:r>
      <w:r>
        <w:t>16, 113/</w:t>
      </w:r>
      <w:r>
        <w:rPr>
          <w:lang w:val="sr-Cyrl-CS"/>
        </w:rPr>
        <w:t>20</w:t>
      </w:r>
      <w:r>
        <w:t>17 и 9</w:t>
      </w:r>
      <w:r>
        <w:rPr>
          <w:lang w:val="sr-Cyrl-CS"/>
        </w:rPr>
        <w:t>5</w:t>
      </w:r>
      <w:r>
        <w:t>/</w:t>
      </w:r>
      <w:r>
        <w:rPr>
          <w:lang w:val="sr-Cyrl-CS"/>
        </w:rPr>
        <w:t>20</w:t>
      </w:r>
      <w:r>
        <w:t>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</w:t>
      </w:r>
      <w:r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(„Службени гласник РС“ број 53/1995, „Службени лист СРЈ“ број,  16/2001 –одлука СУС и „Службени гласник РС“ број 20/2009, 55/2013- одлука УС и 106/2016-аутентично тумачење),</w:t>
      </w:r>
      <w:r>
        <w:rPr>
          <w:lang w:val="ru-RU"/>
        </w:rPr>
        <w:t>члана 32. Закона о локалној самоуправи („Службени гласник РС“, број 129/2007</w:t>
      </w:r>
      <w:r>
        <w:t xml:space="preserve">, </w:t>
      </w:r>
      <w:r>
        <w:rPr>
          <w:lang w:val="sr-Cyrl-CS"/>
        </w:rPr>
        <w:t>83/2014 - др. закон,</w:t>
      </w:r>
      <w:r>
        <w:t xml:space="preserve"> </w:t>
      </w:r>
      <w:r>
        <w:rPr>
          <w:lang w:val="sr-Cyrl-CS"/>
        </w:rPr>
        <w:t>101/2016- др. закон и 47/2018</w:t>
      </w:r>
      <w:r>
        <w:rPr>
          <w:lang w:val="ru-RU"/>
        </w:rPr>
        <w:t>) и члана 41. и 138. Статута Општине Владичин Хан („Службени гласник Пчињског округа“, број 21/2008 и 8/2009 и „Службени гласник Гр</w:t>
      </w:r>
      <w:r>
        <w:t>a</w:t>
      </w:r>
      <w:r>
        <w:rPr>
          <w:lang w:val="ru-RU"/>
        </w:rPr>
        <w:t>да Врања“, број 11/2013</w:t>
      </w:r>
      <w:r>
        <w:t>,</w:t>
      </w:r>
      <w:r>
        <w:rPr>
          <w:lang w:val="sr-Cyrl-CS"/>
        </w:rPr>
        <w:t xml:space="preserve"> </w:t>
      </w:r>
      <w:r>
        <w:t>5/</w:t>
      </w:r>
      <w:r>
        <w:rPr>
          <w:lang w:val="sr-Cyrl-CS"/>
        </w:rPr>
        <w:t>20</w:t>
      </w:r>
      <w:r>
        <w:t>17 и 14/</w:t>
      </w:r>
      <w:r>
        <w:rPr>
          <w:lang w:val="sr-Cyrl-CS"/>
        </w:rPr>
        <w:t>20</w:t>
      </w:r>
      <w:r>
        <w:t>17)</w:t>
      </w:r>
      <w:r w:rsidR="003A0D6E">
        <w:t>,</w:t>
      </w:r>
      <w:r>
        <w:t xml:space="preserve"> </w:t>
      </w:r>
      <w:r>
        <w:rPr>
          <w:lang w:val="ru-RU"/>
        </w:rPr>
        <w:t>Скупштина општине Владичин Хан, на седници одржаној дана</w:t>
      </w:r>
      <w:r w:rsidR="00F80BDF">
        <w:t xml:space="preserve"> 03.03.2019</w:t>
      </w:r>
      <w:r>
        <w:rPr>
          <w:lang w:val="ru-RU"/>
        </w:rPr>
        <w:t xml:space="preserve">. године, донела је </w:t>
      </w:r>
    </w:p>
    <w:p w:rsidR="00685EB6" w:rsidRDefault="00685EB6" w:rsidP="00685EB6">
      <w:pPr>
        <w:ind w:firstLine="720"/>
        <w:jc w:val="center"/>
        <w:rPr>
          <w:b/>
        </w:rPr>
      </w:pP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685EB6" w:rsidRPr="00B23CF1" w:rsidRDefault="00685EB6" w:rsidP="00685EB6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685EB6" w:rsidRDefault="00685EB6" w:rsidP="00685EB6">
      <w:pPr>
        <w:jc w:val="center"/>
        <w:rPr>
          <w:lang w:val="sr-Cyrl-CS"/>
        </w:rPr>
      </w:pPr>
    </w:p>
    <w:p w:rsidR="00F80BDF" w:rsidRDefault="00F80BDF" w:rsidP="00685EB6">
      <w:pPr>
        <w:jc w:val="center"/>
        <w:rPr>
          <w:b/>
        </w:rPr>
      </w:pPr>
    </w:p>
    <w:p w:rsidR="00685EB6" w:rsidRPr="0005639F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>Овом одлу</w:t>
      </w:r>
      <w:r w:rsidR="00F80BDF">
        <w:rPr>
          <w:lang w:val="sr-Cyrl-CS"/>
        </w:rPr>
        <w:t xml:space="preserve">ком покреће се поступак за </w:t>
      </w:r>
      <w:proofErr w:type="spellStart"/>
      <w:r w:rsidR="00F80BDF">
        <w:rPr>
          <w:lang w:val="sr-Cyrl-CS"/>
        </w:rPr>
        <w:t>утвр</w:t>
      </w:r>
      <w:proofErr w:type="spellEnd"/>
      <w:r w:rsidR="00F80BDF">
        <w:t>ђ</w:t>
      </w:r>
      <w:proofErr w:type="spellStart"/>
      <w:r>
        <w:rPr>
          <w:lang w:val="sr-Cyrl-CS"/>
        </w:rPr>
        <w:t>ивање</w:t>
      </w:r>
      <w:proofErr w:type="spellEnd"/>
      <w:r>
        <w:rPr>
          <w:lang w:val="sr-Cyrl-CS"/>
        </w:rPr>
        <w:t xml:space="preserve">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Покретање поступка утврђивања јавног интереса врши се у циљу </w:t>
      </w:r>
      <w:proofErr w:type="spellStart"/>
      <w:r>
        <w:rPr>
          <w:lang w:val="sr-Cyrl-CS"/>
        </w:rPr>
        <w:t>експропријациј</w:t>
      </w:r>
      <w:proofErr w:type="spellEnd"/>
      <w:r>
        <w:t>e</w:t>
      </w:r>
      <w:r>
        <w:rPr>
          <w:lang w:val="sr-Cyrl-CS"/>
        </w:rPr>
        <w:t xml:space="preserve"> и административног преноса непокретности ради</w:t>
      </w:r>
      <w:r w:rsidR="00F41286">
        <w:rPr>
          <w:lang w:val="sr-Cyrl-CS"/>
        </w:rPr>
        <w:t xml:space="preserve"> изградње  улице Јурија Гагарина</w:t>
      </w:r>
      <w:r>
        <w:rPr>
          <w:lang w:val="sr-Cyrl-CS"/>
        </w:rPr>
        <w:t xml:space="preserve"> у складу са Планом генералне регулације насеља  Владичин Хан („Сл. гласник града Врања“ бр. 25/07) и Изменама и допунама Плана генералне регулације насеља  Владичин Хан („Сл. гласник града Врања“ бр. 7/14)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685EB6" w:rsidRDefault="00685EB6" w:rsidP="00685EB6">
      <w:pPr>
        <w:jc w:val="center"/>
        <w:rPr>
          <w:b/>
          <w:lang w:val="sr-Cyrl-CS"/>
        </w:rPr>
      </w:pP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685EB6" w:rsidRPr="006F73E1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685EB6" w:rsidRDefault="00685EB6" w:rsidP="00685EB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685EB6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685EB6" w:rsidRDefault="00685EB6" w:rsidP="00685EB6">
      <w:pPr>
        <w:jc w:val="both"/>
        <w:rPr>
          <w:lang w:val="sr-Cyrl-CS"/>
        </w:rPr>
      </w:pPr>
    </w:p>
    <w:p w:rsidR="00F80BDF" w:rsidRDefault="00685EB6" w:rsidP="00685EB6">
      <w:pPr>
        <w:jc w:val="both"/>
        <w:rPr>
          <w:b/>
        </w:rPr>
      </w:pPr>
      <w:r w:rsidRPr="00361C3F">
        <w:rPr>
          <w:b/>
          <w:lang w:val="sr-Cyrl-CS"/>
        </w:rPr>
        <w:t>СКУПШТИНА ОПШТИНЕ</w:t>
      </w:r>
    </w:p>
    <w:p w:rsidR="00685EB6" w:rsidRPr="00361C3F" w:rsidRDefault="00685EB6" w:rsidP="00685EB6">
      <w:pPr>
        <w:jc w:val="both"/>
        <w:rPr>
          <w:b/>
          <w:lang w:val="sr-Cyrl-CS"/>
        </w:rPr>
      </w:pPr>
      <w:r w:rsidRPr="00361C3F">
        <w:rPr>
          <w:b/>
          <w:lang w:val="sr-Cyrl-CS"/>
        </w:rPr>
        <w:t xml:space="preserve"> ВЛАДИЧИН ХАН </w:t>
      </w:r>
    </w:p>
    <w:p w:rsidR="00685EB6" w:rsidRPr="00F80BDF" w:rsidRDefault="00685EB6" w:rsidP="00685EB6">
      <w:pPr>
        <w:jc w:val="both"/>
        <w:rPr>
          <w:b/>
        </w:rPr>
      </w:pPr>
      <w:r w:rsidRPr="00361C3F">
        <w:rPr>
          <w:b/>
          <w:lang w:val="sr-Cyrl-CS"/>
        </w:rPr>
        <w:t xml:space="preserve">БРОЈ: </w:t>
      </w:r>
      <w:r w:rsidR="00F80BDF">
        <w:rPr>
          <w:b/>
        </w:rPr>
        <w:t>06-18/9/19-I</w:t>
      </w:r>
    </w:p>
    <w:p w:rsidR="00F80BDF" w:rsidRDefault="00F80BDF" w:rsidP="00F80BDF">
      <w:pPr>
        <w:autoSpaceDE w:val="0"/>
        <w:autoSpaceDN w:val="0"/>
        <w:adjustRightInd w:val="0"/>
        <w:ind w:left="5040"/>
        <w:jc w:val="center"/>
        <w:rPr>
          <w:b/>
          <w:bCs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685EB6" w:rsidRPr="00361C3F">
        <w:rPr>
          <w:b/>
          <w:lang w:val="sr-Cyrl-CS"/>
        </w:rPr>
        <w:tab/>
        <w:t xml:space="preserve">       </w:t>
      </w:r>
      <w:r>
        <w:rPr>
          <w:b/>
          <w:bCs/>
        </w:rPr>
        <w:t xml:space="preserve">                                                                                                     </w:t>
      </w:r>
      <w:r>
        <w:rPr>
          <w:b/>
          <w:bCs/>
          <w:lang w:val="sr-Cyrl-CS"/>
        </w:rPr>
        <w:t>ЗАМЕНИК ПРЕДСЕДНИКА</w:t>
      </w:r>
    </w:p>
    <w:p w:rsidR="00F80BDF" w:rsidRDefault="00F80BDF" w:rsidP="00F80BDF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  <w:lang w:val="sr-Cyrl-CS"/>
        </w:rPr>
        <w:t xml:space="preserve"> Мирослав Ђорђевић</w:t>
      </w:r>
    </w:p>
    <w:p w:rsidR="00685EB6" w:rsidRPr="00361C3F" w:rsidRDefault="00685EB6" w:rsidP="00685EB6">
      <w:pPr>
        <w:jc w:val="both"/>
        <w:rPr>
          <w:b/>
          <w:lang w:val="sr-Cyrl-CS"/>
        </w:rPr>
      </w:pPr>
    </w:p>
    <w:p w:rsidR="00685EB6" w:rsidRPr="00F80BDF" w:rsidRDefault="00F80BDF" w:rsidP="00685EB6">
      <w:pPr>
        <w:jc w:val="both"/>
        <w:rPr>
          <w:b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sectPr w:rsidR="00685EB6" w:rsidRPr="00F80BDF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5EB6"/>
    <w:rsid w:val="00046424"/>
    <w:rsid w:val="00361C3F"/>
    <w:rsid w:val="003A0D6E"/>
    <w:rsid w:val="00602B4D"/>
    <w:rsid w:val="00685EB6"/>
    <w:rsid w:val="00693D13"/>
    <w:rsid w:val="00D92A21"/>
    <w:rsid w:val="00E976A4"/>
    <w:rsid w:val="00EB64C3"/>
    <w:rsid w:val="00EC7CDC"/>
    <w:rsid w:val="00F41286"/>
    <w:rsid w:val="00F80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2019-02-01T07:55:00Z</dcterms:created>
  <dcterms:modified xsi:type="dcterms:W3CDTF">2019-03-04T07:41:00Z</dcterms:modified>
</cp:coreProperties>
</file>